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FE9" w:rsidRPr="001D0BC0" w:rsidRDefault="00394FE9" w:rsidP="001D0BC0">
      <w:pPr>
        <w:pStyle w:val="NoSpacing"/>
        <w:jc w:val="center"/>
        <w:rPr>
          <w:rFonts w:ascii="Comic Sans MS" w:hAnsi="Comic Sans MS"/>
        </w:rPr>
      </w:pPr>
      <w:bookmarkStart w:id="0" w:name="_GoBack"/>
      <w:bookmarkEnd w:id="0"/>
      <w:r w:rsidRPr="001D0BC0">
        <w:rPr>
          <w:rFonts w:ascii="Comic Sans MS" w:hAnsi="Comic Sans MS"/>
          <w:b/>
          <w:u w:val="single"/>
        </w:rPr>
        <w:t>Trust Physical Education and Outdoor Learning Expectations</w:t>
      </w:r>
      <w:r w:rsidRPr="001D0BC0">
        <w:rPr>
          <w:rFonts w:ascii="Comic Sans MS" w:hAnsi="Comic Sans MS"/>
        </w:rPr>
        <w:t>.</w:t>
      </w:r>
    </w:p>
    <w:p w:rsidR="007D5AAF" w:rsidRPr="001D0BC0" w:rsidRDefault="00394FE9" w:rsidP="001D0BC0">
      <w:pPr>
        <w:pStyle w:val="NoSpacing"/>
        <w:rPr>
          <w:rFonts w:ascii="Comic Sans MS" w:hAnsi="Comic Sans MS"/>
        </w:rPr>
      </w:pPr>
      <w:r w:rsidRPr="001D0BC0">
        <w:rPr>
          <w:rFonts w:ascii="Comic Sans MS" w:hAnsi="Comic Sans MS"/>
        </w:rPr>
        <w:t xml:space="preserve">  </w:t>
      </w:r>
    </w:p>
    <w:p w:rsidR="00C908ED" w:rsidRDefault="00161CE4" w:rsidP="001D0BC0">
      <w:pPr>
        <w:pStyle w:val="NoSpacing"/>
        <w:rPr>
          <w:rFonts w:ascii="Comic Sans MS" w:hAnsi="Comic Sans MS" w:cs="Arial"/>
          <w:szCs w:val="28"/>
          <w:shd w:val="clear" w:color="auto" w:fill="FFFFFF"/>
        </w:rPr>
      </w:pPr>
      <w:r w:rsidRPr="001D0BC0">
        <w:rPr>
          <w:rFonts w:ascii="Comic Sans MS" w:hAnsi="Comic Sans MS" w:cs="Arial"/>
          <w:szCs w:val="28"/>
          <w:shd w:val="clear" w:color="auto" w:fill="FFFFFF"/>
        </w:rPr>
        <w:t xml:space="preserve">The Consortium Academy Trust </w:t>
      </w:r>
      <w:r w:rsidR="00336F46" w:rsidRPr="001D0BC0">
        <w:rPr>
          <w:rFonts w:ascii="Comic Sans MS" w:hAnsi="Comic Sans MS" w:cs="Arial"/>
          <w:szCs w:val="28"/>
          <w:shd w:val="clear" w:color="auto" w:fill="FFFFFF"/>
        </w:rPr>
        <w:t xml:space="preserve">expects our children </w:t>
      </w:r>
      <w:r w:rsidRPr="001D0BC0">
        <w:rPr>
          <w:rFonts w:ascii="Comic Sans MS" w:hAnsi="Comic Sans MS" w:cs="Arial"/>
          <w:szCs w:val="28"/>
          <w:shd w:val="clear" w:color="auto" w:fill="FFFFFF"/>
        </w:rPr>
        <w:t>to experience high quality physical education, school sport and physical activity that will l</w:t>
      </w:r>
      <w:r w:rsidR="00336F46" w:rsidRPr="001D0BC0">
        <w:rPr>
          <w:rFonts w:ascii="Comic Sans MS" w:hAnsi="Comic Sans MS" w:cs="Arial"/>
          <w:szCs w:val="28"/>
          <w:shd w:val="clear" w:color="auto" w:fill="FFFFFF"/>
        </w:rPr>
        <w:t xml:space="preserve">ead to life-long participation. This cannot be achieved within a single lesson of PE. The whole trust is responsible for ensuring </w:t>
      </w:r>
      <w:r w:rsidR="005F3BDA">
        <w:rPr>
          <w:rFonts w:ascii="Comic Sans MS" w:hAnsi="Comic Sans MS" w:cs="Arial"/>
          <w:szCs w:val="28"/>
          <w:shd w:val="clear" w:color="auto" w:fill="FFFFFF"/>
        </w:rPr>
        <w:t xml:space="preserve">pupils </w:t>
      </w:r>
      <w:r w:rsidR="00336F46" w:rsidRPr="001D0BC0">
        <w:rPr>
          <w:rFonts w:ascii="Comic Sans MS" w:hAnsi="Comic Sans MS" w:cs="Arial"/>
          <w:szCs w:val="28"/>
          <w:shd w:val="clear" w:color="auto" w:fill="FFFFFF"/>
        </w:rPr>
        <w:t xml:space="preserve">have the best opportunities </w:t>
      </w:r>
      <w:r w:rsidR="005F3BDA" w:rsidRPr="00B3053A">
        <w:rPr>
          <w:rFonts w:ascii="Comic Sans MS" w:hAnsi="Comic Sans MS" w:cs="Arial"/>
          <w:szCs w:val="28"/>
          <w:shd w:val="clear" w:color="auto" w:fill="FFFFFF"/>
        </w:rPr>
        <w:t>at each stage of primary school.</w:t>
      </w:r>
      <w:r w:rsidR="005F3BDA">
        <w:rPr>
          <w:rFonts w:ascii="Comic Sans MS" w:hAnsi="Comic Sans MS" w:cs="Arial"/>
          <w:szCs w:val="28"/>
          <w:shd w:val="clear" w:color="auto" w:fill="FFFFFF"/>
        </w:rPr>
        <w:t xml:space="preserve"> </w:t>
      </w:r>
    </w:p>
    <w:p w:rsidR="001D0BC0" w:rsidRDefault="007E1808" w:rsidP="001D0BC0">
      <w:pPr>
        <w:pStyle w:val="NoSpacing"/>
        <w:rPr>
          <w:rFonts w:ascii="Comic Sans MS" w:hAnsi="Comic Sans MS" w:cs="Arial"/>
          <w:szCs w:val="28"/>
          <w:shd w:val="clear" w:color="auto" w:fill="FFFFFF"/>
        </w:rPr>
      </w:pPr>
      <w:r>
        <w:rPr>
          <w:rFonts w:ascii="Comic Sans MS" w:hAnsi="Comic Sans MS" w:cs="Arial"/>
          <w:szCs w:val="28"/>
          <w:shd w:val="clear" w:color="auto" w:fill="FFFFFF"/>
        </w:rPr>
        <w:t xml:space="preserve">The Trust operates under the GAG </w:t>
      </w:r>
      <w:proofErr w:type="gramStart"/>
      <w:r>
        <w:rPr>
          <w:rFonts w:ascii="Comic Sans MS" w:hAnsi="Comic Sans MS" w:cs="Arial"/>
          <w:szCs w:val="28"/>
          <w:shd w:val="clear" w:color="auto" w:fill="FFFFFF"/>
        </w:rPr>
        <w:t>Pooling</w:t>
      </w:r>
      <w:proofErr w:type="gramEnd"/>
      <w:r>
        <w:rPr>
          <w:rFonts w:ascii="Comic Sans MS" w:hAnsi="Comic Sans MS" w:cs="Arial"/>
          <w:szCs w:val="28"/>
          <w:shd w:val="clear" w:color="auto" w:fill="FFFFFF"/>
        </w:rPr>
        <w:t xml:space="preserve"> accounting principle.  As such, the PE and ODL Grant from the Department of Education </w:t>
      </w:r>
      <w:proofErr w:type="gramStart"/>
      <w:r>
        <w:rPr>
          <w:rFonts w:ascii="Comic Sans MS" w:hAnsi="Comic Sans MS" w:cs="Arial"/>
          <w:szCs w:val="28"/>
          <w:shd w:val="clear" w:color="auto" w:fill="FFFFFF"/>
        </w:rPr>
        <w:t>is also pooled</w:t>
      </w:r>
      <w:proofErr w:type="gramEnd"/>
      <w:r>
        <w:rPr>
          <w:rFonts w:ascii="Comic Sans MS" w:hAnsi="Comic Sans MS" w:cs="Arial"/>
          <w:szCs w:val="28"/>
          <w:shd w:val="clear" w:color="auto" w:fill="FFFFFF"/>
        </w:rPr>
        <w:t>.  This means that funding can be utilised across the whole Trust to ensure equal opportunities and distribution of funds to all pupils within the Trust, irrespective of the size of the school.</w:t>
      </w:r>
    </w:p>
    <w:p w:rsidR="007E1808" w:rsidRDefault="007E1808" w:rsidP="001D0BC0">
      <w:pPr>
        <w:pStyle w:val="NoSpacing"/>
        <w:rPr>
          <w:rFonts w:ascii="Comic Sans MS" w:hAnsi="Comic Sans MS"/>
          <w:shd w:val="clear" w:color="auto" w:fill="FFFFFF"/>
        </w:rPr>
      </w:pPr>
    </w:p>
    <w:p w:rsidR="006A2DA9" w:rsidRPr="001D0BC0" w:rsidRDefault="006A2DA9" w:rsidP="001D0BC0">
      <w:pPr>
        <w:pStyle w:val="NoSpacing"/>
        <w:rPr>
          <w:rFonts w:ascii="Comic Sans MS" w:hAnsi="Comic Sans MS"/>
          <w:b/>
          <w:u w:val="single"/>
          <w:shd w:val="clear" w:color="auto" w:fill="FFFFFF"/>
        </w:rPr>
      </w:pPr>
      <w:r w:rsidRPr="001D0BC0">
        <w:rPr>
          <w:rFonts w:ascii="Comic Sans MS" w:hAnsi="Comic Sans MS"/>
          <w:b/>
          <w:u w:val="single"/>
          <w:shd w:val="clear" w:color="auto" w:fill="FFFFFF"/>
        </w:rPr>
        <w:t xml:space="preserve">Break </w:t>
      </w:r>
      <w:r w:rsidR="001D0BC0" w:rsidRPr="001D0BC0">
        <w:rPr>
          <w:rFonts w:ascii="Comic Sans MS" w:hAnsi="Comic Sans MS"/>
          <w:b/>
          <w:u w:val="single"/>
          <w:shd w:val="clear" w:color="auto" w:fill="FFFFFF"/>
        </w:rPr>
        <w:t>time and Lunchtime</w:t>
      </w:r>
    </w:p>
    <w:p w:rsidR="00C908ED" w:rsidRPr="001D0BC0" w:rsidRDefault="00336F46" w:rsidP="001D0BC0">
      <w:pPr>
        <w:pStyle w:val="NoSpacing"/>
        <w:rPr>
          <w:rFonts w:ascii="Comic Sans MS" w:hAnsi="Comic Sans MS"/>
          <w:i/>
          <w:shd w:val="clear" w:color="auto" w:fill="FFFFFF"/>
        </w:rPr>
      </w:pPr>
      <w:r w:rsidRPr="001D0BC0">
        <w:rPr>
          <w:rFonts w:ascii="Comic Sans MS" w:hAnsi="Comic Sans MS"/>
          <w:shd w:val="clear" w:color="auto" w:fill="FFFFFF"/>
        </w:rPr>
        <w:t>We believe that break</w:t>
      </w:r>
      <w:r w:rsidR="006A2DA9" w:rsidRPr="001D0BC0">
        <w:rPr>
          <w:rFonts w:ascii="Comic Sans MS" w:hAnsi="Comic Sans MS"/>
          <w:shd w:val="clear" w:color="auto" w:fill="FFFFFF"/>
        </w:rPr>
        <w:t xml:space="preserve"> time and lunchtime should provide stimulating opportunities for creative play for all ages. Children should be encouraged to</w:t>
      </w:r>
      <w:r w:rsidR="00980B43">
        <w:rPr>
          <w:rFonts w:ascii="Comic Sans MS" w:hAnsi="Comic Sans MS"/>
          <w:shd w:val="clear" w:color="auto" w:fill="FFFFFF"/>
        </w:rPr>
        <w:t xml:space="preserve"> be</w:t>
      </w:r>
      <w:r w:rsidR="006A2DA9" w:rsidRPr="001D0BC0">
        <w:rPr>
          <w:rFonts w:ascii="Comic Sans MS" w:hAnsi="Comic Sans MS"/>
          <w:shd w:val="clear" w:color="auto" w:fill="FFFFFF"/>
        </w:rPr>
        <w:t xml:space="preserve"> active and socially inclusive. </w:t>
      </w:r>
      <w:r w:rsidR="00C908ED" w:rsidRPr="001D0BC0">
        <w:rPr>
          <w:rFonts w:ascii="Comic Sans MS" w:hAnsi="Comic Sans MS"/>
          <w:shd w:val="clear" w:color="auto" w:fill="FFFFFF"/>
        </w:rPr>
        <w:t xml:space="preserve">All schools should be providing the children with at least 30 minutes of ‘physical, vigorous activity’ a day, as recommended by the chief medical advisor; this may include the </w:t>
      </w:r>
      <w:r w:rsidR="00C908ED" w:rsidRPr="001D0BC0">
        <w:rPr>
          <w:rFonts w:ascii="Comic Sans MS" w:hAnsi="Comic Sans MS"/>
          <w:i/>
          <w:shd w:val="clear" w:color="auto" w:fill="FFFFFF"/>
        </w:rPr>
        <w:t>Daily Mile</w:t>
      </w:r>
      <w:r w:rsidR="00C908ED" w:rsidRPr="001D0BC0">
        <w:rPr>
          <w:rFonts w:ascii="Comic Sans MS" w:hAnsi="Comic Sans MS"/>
          <w:shd w:val="clear" w:color="auto" w:fill="FFFFFF"/>
        </w:rPr>
        <w:t xml:space="preserve"> or </w:t>
      </w:r>
      <w:r w:rsidR="00C908ED" w:rsidRPr="001D0BC0">
        <w:rPr>
          <w:rFonts w:ascii="Comic Sans MS" w:hAnsi="Comic Sans MS"/>
          <w:i/>
          <w:shd w:val="clear" w:color="auto" w:fill="FFFFFF"/>
        </w:rPr>
        <w:t>Active 15.</w:t>
      </w:r>
    </w:p>
    <w:p w:rsidR="00C908ED" w:rsidRPr="001D0BC0" w:rsidRDefault="00C908ED" w:rsidP="001D0BC0">
      <w:pPr>
        <w:pStyle w:val="NoSpacing"/>
        <w:rPr>
          <w:rFonts w:ascii="Comic Sans MS" w:hAnsi="Comic Sans MS"/>
          <w:i/>
          <w:shd w:val="clear" w:color="auto" w:fill="FFFFFF"/>
        </w:rPr>
      </w:pPr>
    </w:p>
    <w:p w:rsidR="00C908ED" w:rsidRPr="001D0BC0" w:rsidRDefault="00C908ED" w:rsidP="001D0BC0">
      <w:pPr>
        <w:pStyle w:val="NoSpacing"/>
        <w:rPr>
          <w:rFonts w:ascii="Comic Sans MS" w:hAnsi="Comic Sans MS"/>
          <w:b/>
          <w:szCs w:val="24"/>
          <w:u w:val="single"/>
        </w:rPr>
      </w:pPr>
      <w:r w:rsidRPr="001D0BC0">
        <w:rPr>
          <w:rFonts w:ascii="Comic Sans MS" w:hAnsi="Comic Sans MS"/>
          <w:b/>
          <w:u w:val="single"/>
          <w:shd w:val="clear" w:color="auto" w:fill="FFFFFF"/>
        </w:rPr>
        <w:t>PE and School Sport Premium Spending</w:t>
      </w:r>
    </w:p>
    <w:p w:rsidR="00394FE9" w:rsidRPr="001D0BC0" w:rsidRDefault="00C908ED" w:rsidP="001D0BC0">
      <w:pPr>
        <w:pStyle w:val="NoSpacing"/>
        <w:rPr>
          <w:rFonts w:ascii="Comic Sans MS" w:hAnsi="Comic Sans MS"/>
          <w:szCs w:val="24"/>
        </w:rPr>
      </w:pPr>
      <w:r w:rsidRPr="001D0BC0">
        <w:rPr>
          <w:rFonts w:ascii="Comic Sans MS" w:hAnsi="Comic Sans MS"/>
          <w:szCs w:val="24"/>
        </w:rPr>
        <w:t xml:space="preserve">All schools have a responsibility to record their spending and the impact of the PESSP on their websites. The format can be localised to the schools but this must comply with the guidelines set by the DfE. All schools will undertake a PESSP review biannually by the trust. Academy head will be held accountable for any breaches of the guidelines.   </w:t>
      </w:r>
    </w:p>
    <w:p w:rsidR="00C908ED" w:rsidRPr="001D0BC0" w:rsidRDefault="00C908ED" w:rsidP="001D0BC0">
      <w:pPr>
        <w:pStyle w:val="NoSpacing"/>
        <w:rPr>
          <w:rFonts w:ascii="Comic Sans MS" w:hAnsi="Comic Sans MS"/>
          <w:szCs w:val="24"/>
        </w:rPr>
      </w:pPr>
    </w:p>
    <w:p w:rsidR="001D0BC0" w:rsidRDefault="001D0BC0" w:rsidP="001D0BC0">
      <w:pPr>
        <w:pStyle w:val="NoSpacing"/>
        <w:rPr>
          <w:rFonts w:ascii="Comic Sans MS" w:hAnsi="Comic Sans MS"/>
          <w:b/>
          <w:szCs w:val="24"/>
          <w:u w:val="single"/>
        </w:rPr>
      </w:pPr>
      <w:r w:rsidRPr="001D0BC0">
        <w:rPr>
          <w:rFonts w:ascii="Comic Sans MS" w:hAnsi="Comic Sans MS"/>
          <w:b/>
          <w:szCs w:val="24"/>
          <w:u w:val="single"/>
        </w:rPr>
        <w:t>PE Lessons</w:t>
      </w:r>
    </w:p>
    <w:p w:rsidR="001D0BC0" w:rsidRDefault="001D0BC0" w:rsidP="001D0BC0">
      <w:pPr>
        <w:pStyle w:val="NoSpacing"/>
        <w:rPr>
          <w:rFonts w:ascii="Comic Sans MS" w:hAnsi="Comic Sans MS"/>
          <w:szCs w:val="24"/>
        </w:rPr>
      </w:pPr>
      <w:r>
        <w:rPr>
          <w:rFonts w:ascii="Comic Sans MS" w:hAnsi="Comic Sans MS"/>
          <w:szCs w:val="24"/>
        </w:rPr>
        <w:t xml:space="preserve">Physical Education should be taught by a fully competent adult whose training gives them an understanding of the whole child. Schools should be aware of specific qualifications that are required to teach certain sports and the ratio </w:t>
      </w:r>
      <w:r w:rsidR="005F3BDA">
        <w:rPr>
          <w:rFonts w:ascii="Comic Sans MS" w:hAnsi="Comic Sans MS"/>
          <w:szCs w:val="24"/>
        </w:rPr>
        <w:t xml:space="preserve">of staff to pupils </w:t>
      </w:r>
      <w:r>
        <w:rPr>
          <w:rFonts w:ascii="Comic Sans MS" w:hAnsi="Comic Sans MS"/>
          <w:szCs w:val="24"/>
        </w:rPr>
        <w:t>that they can teach.</w:t>
      </w:r>
    </w:p>
    <w:p w:rsidR="001D0BC0" w:rsidRPr="001D0BC0" w:rsidRDefault="001D0BC0" w:rsidP="001D0BC0">
      <w:pPr>
        <w:pStyle w:val="NoSpacing"/>
        <w:rPr>
          <w:rFonts w:ascii="Comic Sans MS" w:hAnsi="Comic Sans MS"/>
          <w:szCs w:val="24"/>
        </w:rPr>
      </w:pPr>
    </w:p>
    <w:p w:rsidR="001D0BC0" w:rsidRDefault="001D0BC0" w:rsidP="001D0BC0">
      <w:pPr>
        <w:pStyle w:val="NoSpacing"/>
        <w:rPr>
          <w:rFonts w:ascii="Comic Sans MS" w:hAnsi="Comic Sans MS"/>
          <w:szCs w:val="24"/>
        </w:rPr>
      </w:pPr>
      <w:r>
        <w:rPr>
          <w:rFonts w:ascii="Comic Sans MS" w:hAnsi="Comic Sans MS"/>
          <w:szCs w:val="24"/>
        </w:rPr>
        <w:t>Physical Education should enable children to deve</w:t>
      </w:r>
      <w:r w:rsidR="00131B96">
        <w:rPr>
          <w:rFonts w:ascii="Comic Sans MS" w:hAnsi="Comic Sans MS"/>
          <w:szCs w:val="24"/>
        </w:rPr>
        <w:t>lop and explore physical skills</w:t>
      </w:r>
      <w:r>
        <w:rPr>
          <w:rFonts w:ascii="Comic Sans MS" w:hAnsi="Comic Sans MS"/>
          <w:szCs w:val="24"/>
        </w:rPr>
        <w:t xml:space="preserve"> increas</w:t>
      </w:r>
      <w:r w:rsidR="005F3BDA">
        <w:rPr>
          <w:rFonts w:ascii="Comic Sans MS" w:hAnsi="Comic Sans MS"/>
          <w:szCs w:val="24"/>
        </w:rPr>
        <w:t>ing</w:t>
      </w:r>
      <w:r w:rsidR="00131B96">
        <w:rPr>
          <w:rFonts w:ascii="Comic Sans MS" w:hAnsi="Comic Sans MS"/>
          <w:strike/>
          <w:szCs w:val="24"/>
        </w:rPr>
        <w:t xml:space="preserve"> </w:t>
      </w:r>
      <w:r>
        <w:rPr>
          <w:rFonts w:ascii="Comic Sans MS" w:hAnsi="Comic Sans MS"/>
          <w:szCs w:val="24"/>
        </w:rPr>
        <w:t>control and coordination. We should encourage our children to work and play with others in a range of group situations and to develop the enjoyment of physical activity through creativity and imagination.</w:t>
      </w:r>
    </w:p>
    <w:p w:rsidR="001D0BC0" w:rsidRDefault="001D0BC0" w:rsidP="001D0BC0">
      <w:pPr>
        <w:pStyle w:val="NoSpacing"/>
        <w:rPr>
          <w:rFonts w:ascii="Comic Sans MS" w:hAnsi="Comic Sans MS"/>
          <w:szCs w:val="24"/>
        </w:rPr>
      </w:pPr>
    </w:p>
    <w:p w:rsidR="002A183B" w:rsidRDefault="001D0BC0" w:rsidP="001D0BC0">
      <w:pPr>
        <w:pStyle w:val="NoSpacing"/>
        <w:rPr>
          <w:rFonts w:ascii="Comic Sans MS" w:hAnsi="Comic Sans MS"/>
          <w:szCs w:val="24"/>
        </w:rPr>
      </w:pPr>
      <w:r>
        <w:rPr>
          <w:rFonts w:ascii="Comic Sans MS" w:hAnsi="Comic Sans MS"/>
          <w:szCs w:val="24"/>
        </w:rPr>
        <w:t xml:space="preserve">There are no official guidelines that state the amount of PE that a child should receive. However, the trust believes that every child should be receiving </w:t>
      </w:r>
      <w:r w:rsidR="002A183B">
        <w:rPr>
          <w:rFonts w:ascii="Comic Sans MS" w:hAnsi="Comic Sans MS"/>
          <w:szCs w:val="24"/>
        </w:rPr>
        <w:t>as</w:t>
      </w:r>
      <w:r w:rsidR="005F3BDA">
        <w:rPr>
          <w:rFonts w:ascii="Comic Sans MS" w:hAnsi="Comic Sans MS"/>
          <w:szCs w:val="24"/>
        </w:rPr>
        <w:t>,</w:t>
      </w:r>
      <w:r w:rsidR="002A183B">
        <w:rPr>
          <w:rFonts w:ascii="Comic Sans MS" w:hAnsi="Comic Sans MS"/>
          <w:szCs w:val="24"/>
        </w:rPr>
        <w:t xml:space="preserve"> an absolute minimum</w:t>
      </w:r>
      <w:r w:rsidR="005F3BDA">
        <w:rPr>
          <w:rFonts w:ascii="Comic Sans MS" w:hAnsi="Comic Sans MS"/>
          <w:szCs w:val="24"/>
        </w:rPr>
        <w:t>,</w:t>
      </w:r>
      <w:r w:rsidR="002A183B">
        <w:rPr>
          <w:rFonts w:ascii="Comic Sans MS" w:hAnsi="Comic Sans MS"/>
          <w:szCs w:val="24"/>
        </w:rPr>
        <w:t xml:space="preserve"> an hour a week, 75% of this lesson should be physically moving. </w:t>
      </w:r>
      <w:r>
        <w:rPr>
          <w:rFonts w:ascii="Comic Sans MS" w:hAnsi="Comic Sans MS"/>
          <w:szCs w:val="24"/>
        </w:rPr>
        <w:t xml:space="preserve"> </w:t>
      </w:r>
      <w:r w:rsidR="002A183B">
        <w:rPr>
          <w:rFonts w:ascii="Comic Sans MS" w:hAnsi="Comic Sans MS"/>
          <w:szCs w:val="24"/>
        </w:rPr>
        <w:t>PE should not be used as a punishment or bargaining tool with a</w:t>
      </w:r>
      <w:r w:rsidR="005F3BDA">
        <w:rPr>
          <w:rFonts w:ascii="Comic Sans MS" w:hAnsi="Comic Sans MS"/>
          <w:szCs w:val="24"/>
        </w:rPr>
        <w:t xml:space="preserve"> pupil</w:t>
      </w:r>
      <w:r w:rsidR="002A183B">
        <w:rPr>
          <w:rFonts w:ascii="Comic Sans MS" w:hAnsi="Comic Sans MS"/>
          <w:szCs w:val="24"/>
        </w:rPr>
        <w:t xml:space="preserve"> as a result of behaviour. </w:t>
      </w:r>
    </w:p>
    <w:p w:rsidR="002A183B" w:rsidRDefault="002A183B" w:rsidP="001D0BC0">
      <w:pPr>
        <w:pStyle w:val="NoSpacing"/>
        <w:rPr>
          <w:rFonts w:ascii="Comic Sans MS" w:hAnsi="Comic Sans MS"/>
          <w:szCs w:val="24"/>
        </w:rPr>
      </w:pPr>
    </w:p>
    <w:p w:rsidR="002A183B" w:rsidRDefault="002A183B" w:rsidP="001D0BC0">
      <w:pPr>
        <w:pStyle w:val="NoSpacing"/>
        <w:rPr>
          <w:rFonts w:ascii="Comic Sans MS" w:hAnsi="Comic Sans MS"/>
          <w:b/>
          <w:szCs w:val="24"/>
          <w:u w:val="single"/>
        </w:rPr>
      </w:pPr>
      <w:r>
        <w:rPr>
          <w:rFonts w:ascii="Comic Sans MS" w:hAnsi="Comic Sans MS"/>
          <w:b/>
          <w:szCs w:val="24"/>
          <w:u w:val="single"/>
        </w:rPr>
        <w:t>Outdoor Learning</w:t>
      </w:r>
    </w:p>
    <w:p w:rsidR="001D0BC0" w:rsidRDefault="002A183B" w:rsidP="001D0BC0">
      <w:pPr>
        <w:pStyle w:val="NoSpacing"/>
        <w:rPr>
          <w:rFonts w:ascii="Comic Sans MS" w:hAnsi="Comic Sans MS"/>
          <w:szCs w:val="24"/>
        </w:rPr>
      </w:pPr>
      <w:r>
        <w:rPr>
          <w:rFonts w:ascii="Comic Sans MS" w:hAnsi="Comic Sans MS"/>
          <w:szCs w:val="24"/>
        </w:rPr>
        <w:t>All schools are expected to offer outdoor learning opportunities throughout the year.  Outdoor learning provide</w:t>
      </w:r>
      <w:r w:rsidR="005F3BDA">
        <w:rPr>
          <w:rFonts w:ascii="Comic Sans MS" w:hAnsi="Comic Sans MS"/>
          <w:szCs w:val="24"/>
        </w:rPr>
        <w:t>s</w:t>
      </w:r>
      <w:r>
        <w:rPr>
          <w:rFonts w:ascii="Comic Sans MS" w:hAnsi="Comic Sans MS"/>
          <w:szCs w:val="24"/>
        </w:rPr>
        <w:t xml:space="preserve"> children with physical, intellectual, emotional, social and spiritual development without the confines of walls.</w:t>
      </w:r>
      <w:r w:rsidR="002D34D7">
        <w:rPr>
          <w:rFonts w:ascii="Comic Sans MS" w:hAnsi="Comic Sans MS"/>
          <w:szCs w:val="24"/>
        </w:rPr>
        <w:t xml:space="preserve"> Children learn many transferable skills; communication, problem solving and risk taking that can become invaluable. </w:t>
      </w:r>
      <w:r w:rsidRPr="001D0BC0">
        <w:rPr>
          <w:rFonts w:ascii="Comic Sans MS" w:hAnsi="Comic Sans MS"/>
          <w:szCs w:val="24"/>
        </w:rPr>
        <w:t xml:space="preserve"> </w:t>
      </w:r>
    </w:p>
    <w:p w:rsidR="002D34D7" w:rsidRDefault="002D34D7" w:rsidP="001D0BC0">
      <w:pPr>
        <w:pStyle w:val="NoSpacing"/>
        <w:rPr>
          <w:rFonts w:ascii="Comic Sans MS" w:hAnsi="Comic Sans MS"/>
          <w:szCs w:val="24"/>
        </w:rPr>
      </w:pPr>
    </w:p>
    <w:p w:rsidR="002D34D7" w:rsidRDefault="002D34D7" w:rsidP="001D0BC0">
      <w:pPr>
        <w:pStyle w:val="NoSpacing"/>
        <w:rPr>
          <w:rFonts w:ascii="Comic Sans MS" w:hAnsi="Comic Sans MS"/>
          <w:b/>
          <w:szCs w:val="24"/>
          <w:u w:val="single"/>
        </w:rPr>
      </w:pPr>
      <w:r w:rsidRPr="002D34D7">
        <w:rPr>
          <w:rFonts w:ascii="Comic Sans MS" w:hAnsi="Comic Sans MS"/>
          <w:b/>
          <w:szCs w:val="24"/>
          <w:u w:val="single"/>
        </w:rPr>
        <w:t xml:space="preserve">Sporting Fixtures and Opportunities </w:t>
      </w:r>
    </w:p>
    <w:p w:rsidR="002D34D7" w:rsidRDefault="002D34D7" w:rsidP="002D34D7">
      <w:pPr>
        <w:pStyle w:val="NoSpacing"/>
        <w:rPr>
          <w:rFonts w:ascii="Comic Sans MS" w:hAnsi="Comic Sans MS"/>
          <w:szCs w:val="24"/>
        </w:rPr>
      </w:pPr>
      <w:r>
        <w:rPr>
          <w:rFonts w:ascii="Comic Sans MS" w:hAnsi="Comic Sans MS"/>
          <w:szCs w:val="24"/>
        </w:rPr>
        <w:t>The trust welcomes all schools to take part in sporting opportunities throughout the year. There is a fine balance that schools must be aware of with regards to the amount of missed curriculum time. We offer 9 trust wide fixtures throughout the academic year. Schools are expected to attend these where possible. Schools are free to access any other sports opportunities that they deem appropriate. All EVC forms should be completed before the event to ensure authorisation has been granted.</w:t>
      </w:r>
    </w:p>
    <w:p w:rsidR="00841455" w:rsidRDefault="00841455" w:rsidP="002D34D7">
      <w:pPr>
        <w:pStyle w:val="NoSpacing"/>
        <w:rPr>
          <w:rFonts w:ascii="Comic Sans MS" w:hAnsi="Comic Sans MS"/>
          <w:szCs w:val="24"/>
        </w:rPr>
      </w:pPr>
    </w:p>
    <w:p w:rsidR="00131B96" w:rsidRDefault="00131B96" w:rsidP="002D34D7">
      <w:pPr>
        <w:pStyle w:val="NoSpacing"/>
        <w:rPr>
          <w:rFonts w:ascii="Comic Sans MS" w:hAnsi="Comic Sans MS"/>
          <w:szCs w:val="24"/>
        </w:rPr>
      </w:pPr>
    </w:p>
    <w:p w:rsidR="00131B96" w:rsidRDefault="00131B96" w:rsidP="002D34D7">
      <w:pPr>
        <w:pStyle w:val="NoSpacing"/>
        <w:rPr>
          <w:rFonts w:ascii="Comic Sans MS" w:hAnsi="Comic Sans MS"/>
          <w:szCs w:val="24"/>
        </w:rPr>
      </w:pPr>
    </w:p>
    <w:p w:rsidR="00131B96" w:rsidRDefault="00131B96" w:rsidP="002D34D7">
      <w:pPr>
        <w:pStyle w:val="NoSpacing"/>
        <w:rPr>
          <w:rFonts w:ascii="Comic Sans MS" w:hAnsi="Comic Sans MS"/>
          <w:szCs w:val="24"/>
        </w:rPr>
      </w:pPr>
    </w:p>
    <w:p w:rsidR="00841455" w:rsidRDefault="00131B96" w:rsidP="002D34D7">
      <w:pPr>
        <w:pStyle w:val="NoSpacing"/>
        <w:rPr>
          <w:rFonts w:ascii="Comic Sans MS" w:hAnsi="Comic Sans MS"/>
          <w:b/>
          <w:szCs w:val="24"/>
          <w:u w:val="single"/>
        </w:rPr>
      </w:pPr>
      <w:r>
        <w:rPr>
          <w:rFonts w:ascii="Comic Sans MS" w:hAnsi="Comic Sans MS"/>
          <w:b/>
          <w:szCs w:val="24"/>
          <w:u w:val="single"/>
        </w:rPr>
        <w:t>Trust PE lead</w:t>
      </w:r>
      <w:r w:rsidR="00841455" w:rsidRPr="00841455">
        <w:rPr>
          <w:rFonts w:ascii="Comic Sans MS" w:hAnsi="Comic Sans MS"/>
          <w:b/>
          <w:szCs w:val="24"/>
          <w:u w:val="single"/>
        </w:rPr>
        <w:t xml:space="preserve"> </w:t>
      </w:r>
    </w:p>
    <w:p w:rsidR="00841455" w:rsidRPr="00131B96" w:rsidRDefault="00131B96" w:rsidP="002D34D7">
      <w:pPr>
        <w:pStyle w:val="NoSpacing"/>
        <w:rPr>
          <w:rFonts w:ascii="Comic Sans MS" w:hAnsi="Comic Sans MS"/>
          <w:szCs w:val="24"/>
        </w:rPr>
      </w:pPr>
      <w:r>
        <w:rPr>
          <w:rFonts w:ascii="Comic Sans MS" w:hAnsi="Comic Sans MS"/>
          <w:szCs w:val="24"/>
        </w:rPr>
        <w:t xml:space="preserve">The trusts PE and ODL lead is responsible for ensuring all schools are compliant and lessons will be monitored. This includes the central team, </w:t>
      </w:r>
      <w:r w:rsidR="003C67C1">
        <w:rPr>
          <w:rFonts w:ascii="Comic Sans MS" w:hAnsi="Comic Sans MS"/>
          <w:szCs w:val="24"/>
        </w:rPr>
        <w:t>outside agencies</w:t>
      </w:r>
      <w:r>
        <w:rPr>
          <w:rFonts w:ascii="Comic Sans MS" w:hAnsi="Comic Sans MS"/>
          <w:szCs w:val="24"/>
        </w:rPr>
        <w:t xml:space="preserve">, school based PE leads and class teachers.  School based support will be given to all schools as and when needed. This can be staff training and mentoring, PE and School Sport Spending compliance, Action plan and curriculum development.     </w:t>
      </w:r>
    </w:p>
    <w:sectPr w:rsidR="00841455" w:rsidRPr="00131B96" w:rsidSect="00161C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E9"/>
    <w:rsid w:val="00131B96"/>
    <w:rsid w:val="00161CE4"/>
    <w:rsid w:val="001D0BC0"/>
    <w:rsid w:val="002A183B"/>
    <w:rsid w:val="002D34D7"/>
    <w:rsid w:val="00336F46"/>
    <w:rsid w:val="0036433E"/>
    <w:rsid w:val="00394FE9"/>
    <w:rsid w:val="003C67C1"/>
    <w:rsid w:val="005F3BDA"/>
    <w:rsid w:val="006A2DA9"/>
    <w:rsid w:val="007D5AAF"/>
    <w:rsid w:val="007E1808"/>
    <w:rsid w:val="0080397E"/>
    <w:rsid w:val="00841455"/>
    <w:rsid w:val="00980B43"/>
    <w:rsid w:val="00B3053A"/>
    <w:rsid w:val="00C908ED"/>
    <w:rsid w:val="00D3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9AE9A-979B-4101-BDBA-AF5FADEF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Joseph Osborne</cp:lastModifiedBy>
  <cp:revision>2</cp:revision>
  <dcterms:created xsi:type="dcterms:W3CDTF">2021-03-11T14:06:00Z</dcterms:created>
  <dcterms:modified xsi:type="dcterms:W3CDTF">2021-03-11T14:06:00Z</dcterms:modified>
</cp:coreProperties>
</file>